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FA" w:rsidRPr="005616FA" w:rsidRDefault="005616FA" w:rsidP="005616FA">
      <w:pPr>
        <w:spacing w:after="0" w:line="240" w:lineRule="auto"/>
        <w:jc w:val="center"/>
        <w:rPr>
          <w:b/>
          <w:sz w:val="32"/>
          <w:szCs w:val="24"/>
          <w:lang w:val="el-GR"/>
        </w:rPr>
      </w:pPr>
      <w:r w:rsidRPr="005616FA">
        <w:rPr>
          <w:b/>
          <w:sz w:val="32"/>
          <w:szCs w:val="24"/>
          <w:lang w:val="el-GR"/>
        </w:rPr>
        <w:t>ΚΥΠΡΙΑΚΗ ΔΗΜΟΚΡΑΤΙΑ</w:t>
      </w:r>
    </w:p>
    <w:p w:rsidR="005616FA" w:rsidRPr="005616FA" w:rsidRDefault="005616FA" w:rsidP="005616FA">
      <w:pPr>
        <w:spacing w:after="0" w:line="240" w:lineRule="auto"/>
        <w:jc w:val="center"/>
        <w:rPr>
          <w:b/>
          <w:sz w:val="32"/>
          <w:szCs w:val="24"/>
          <w:lang w:val="el-GR"/>
        </w:rPr>
      </w:pPr>
      <w:r w:rsidRPr="005616FA">
        <w:rPr>
          <w:b/>
          <w:sz w:val="32"/>
          <w:szCs w:val="24"/>
          <w:lang w:val="el-GR"/>
        </w:rPr>
        <w:t>ΥΠΟΥΡΓΕΙΟ ΟΙΚΟΝΟΜΙΚΩΝ</w:t>
      </w:r>
    </w:p>
    <w:p w:rsidR="005616FA" w:rsidRDefault="005616FA" w:rsidP="005616FA">
      <w:pPr>
        <w:spacing w:after="0" w:line="240" w:lineRule="auto"/>
        <w:jc w:val="center"/>
        <w:rPr>
          <w:b/>
          <w:sz w:val="28"/>
          <w:szCs w:val="24"/>
          <w:u w:val="single"/>
          <w:lang w:val="el-GR"/>
        </w:rPr>
      </w:pPr>
    </w:p>
    <w:p w:rsidR="005616FA" w:rsidRDefault="005616FA" w:rsidP="005616FA">
      <w:pPr>
        <w:spacing w:after="0" w:line="240" w:lineRule="auto"/>
        <w:jc w:val="center"/>
        <w:rPr>
          <w:b/>
          <w:sz w:val="28"/>
          <w:szCs w:val="24"/>
          <w:u w:val="single"/>
          <w:lang w:val="el-GR"/>
        </w:rPr>
      </w:pPr>
      <w:r w:rsidRPr="005616FA">
        <w:rPr>
          <w:b/>
          <w:sz w:val="28"/>
          <w:szCs w:val="24"/>
          <w:u w:val="single"/>
          <w:lang w:val="el-GR"/>
        </w:rPr>
        <w:t>ΔΗΜΟΣΙΑ ΔΙΑΒΟΥΛΕΥΣΗ</w:t>
      </w:r>
    </w:p>
    <w:p w:rsidR="005616FA" w:rsidRPr="005616FA" w:rsidRDefault="005616FA" w:rsidP="005616FA">
      <w:pPr>
        <w:spacing w:after="0" w:line="240" w:lineRule="auto"/>
        <w:jc w:val="center"/>
        <w:rPr>
          <w:b/>
          <w:sz w:val="28"/>
          <w:szCs w:val="24"/>
          <w:lang w:val="el-GR"/>
        </w:rPr>
      </w:pPr>
      <w:r w:rsidRPr="005616FA">
        <w:rPr>
          <w:b/>
          <w:sz w:val="28"/>
          <w:szCs w:val="24"/>
          <w:u w:val="single"/>
          <w:lang w:val="el-GR"/>
        </w:rPr>
        <w:t>Αναφορικά με προτεινόμενο νομοσχέδιο με τίτλο «</w:t>
      </w:r>
      <w:r w:rsidR="00A42B8B">
        <w:rPr>
          <w:b/>
          <w:sz w:val="28"/>
          <w:szCs w:val="24"/>
          <w:u w:val="single"/>
          <w:lang w:val="el-GR"/>
        </w:rPr>
        <w:t>Ο</w:t>
      </w:r>
      <w:r w:rsidR="00A42B8B" w:rsidRPr="00A42B8B">
        <w:rPr>
          <w:b/>
          <w:sz w:val="28"/>
          <w:szCs w:val="24"/>
          <w:u w:val="single"/>
          <w:lang w:val="el-GR"/>
        </w:rPr>
        <w:t xml:space="preserve"> περί </w:t>
      </w:r>
      <w:r w:rsidR="00A42B8B">
        <w:rPr>
          <w:b/>
          <w:sz w:val="28"/>
          <w:szCs w:val="24"/>
          <w:u w:val="single"/>
          <w:lang w:val="el-GR"/>
        </w:rPr>
        <w:t>Πώλησης Ακινήτων (Ειδική Εκτέ</w:t>
      </w:r>
      <w:r w:rsidR="00A42B8B" w:rsidRPr="00A42B8B">
        <w:rPr>
          <w:b/>
          <w:sz w:val="28"/>
          <w:szCs w:val="24"/>
          <w:u w:val="single"/>
          <w:lang w:val="el-GR"/>
        </w:rPr>
        <w:t xml:space="preserve">λεση) </w:t>
      </w:r>
      <w:r w:rsidR="00A42B8B">
        <w:rPr>
          <w:b/>
          <w:sz w:val="28"/>
          <w:szCs w:val="24"/>
          <w:u w:val="single"/>
          <w:lang w:val="el-GR"/>
        </w:rPr>
        <w:t>τροποποιητικός</w:t>
      </w:r>
      <w:r w:rsidR="00A42B8B" w:rsidRPr="00A42B8B">
        <w:rPr>
          <w:b/>
          <w:sz w:val="28"/>
          <w:szCs w:val="24"/>
          <w:u w:val="single"/>
          <w:lang w:val="el-GR"/>
        </w:rPr>
        <w:t xml:space="preserve"> </w:t>
      </w:r>
      <w:r w:rsidR="00A42B8B">
        <w:rPr>
          <w:b/>
          <w:sz w:val="28"/>
          <w:szCs w:val="24"/>
          <w:u w:val="single"/>
          <w:lang w:val="el-GR"/>
        </w:rPr>
        <w:t>νόμος</w:t>
      </w:r>
      <w:r w:rsidR="00A42B8B" w:rsidRPr="00A42B8B">
        <w:rPr>
          <w:b/>
          <w:sz w:val="28"/>
          <w:szCs w:val="24"/>
          <w:u w:val="single"/>
          <w:lang w:val="el-GR"/>
        </w:rPr>
        <w:t xml:space="preserve">  του 2022</w:t>
      </w:r>
      <w:r w:rsidR="004B5689">
        <w:rPr>
          <w:b/>
          <w:sz w:val="28"/>
          <w:szCs w:val="24"/>
          <w:u w:val="single"/>
          <w:lang w:val="el-GR"/>
        </w:rPr>
        <w:t xml:space="preserve">»  </w:t>
      </w:r>
    </w:p>
    <w:p w:rsidR="005616FA" w:rsidRPr="005616FA" w:rsidRDefault="005616FA" w:rsidP="005616FA">
      <w:pPr>
        <w:spacing w:after="0" w:line="240" w:lineRule="auto"/>
        <w:rPr>
          <w:sz w:val="24"/>
          <w:szCs w:val="24"/>
          <w:lang w:val="el-GR"/>
        </w:rPr>
      </w:pPr>
    </w:p>
    <w:p w:rsidR="005616FA" w:rsidRPr="005616FA" w:rsidRDefault="005616FA" w:rsidP="002266EE">
      <w:pPr>
        <w:spacing w:after="0" w:line="240" w:lineRule="auto"/>
        <w:jc w:val="both"/>
        <w:rPr>
          <w:sz w:val="24"/>
          <w:szCs w:val="24"/>
          <w:lang w:val="el-GR"/>
        </w:rPr>
      </w:pPr>
      <w:r w:rsidRPr="005616FA">
        <w:rPr>
          <w:sz w:val="24"/>
          <w:szCs w:val="24"/>
          <w:lang w:val="el-GR"/>
        </w:rPr>
        <w:t>Το Υπουργείο Οικονομικών, στα πλαίσια θέσπισης αποτελεσματικών ρυθμίσεων και διαδικασιών διαβούλευσης με τους συμμετέχοντες στην αγορά</w:t>
      </w:r>
      <w:r w:rsidR="00004FE4" w:rsidRPr="00004FE4">
        <w:rPr>
          <w:sz w:val="24"/>
          <w:szCs w:val="24"/>
          <w:lang w:val="el-GR"/>
        </w:rPr>
        <w:t>,</w:t>
      </w:r>
      <w:r w:rsidRPr="005616FA">
        <w:rPr>
          <w:sz w:val="24"/>
          <w:szCs w:val="24"/>
          <w:lang w:val="el-GR"/>
        </w:rPr>
        <w:t xml:space="preserve"> όσον αφορά τις προτεινόμενες αλλαγές στην εθνική </w:t>
      </w:r>
      <w:r w:rsidR="001D07D2">
        <w:rPr>
          <w:sz w:val="24"/>
          <w:szCs w:val="24"/>
          <w:lang w:val="el-GR"/>
        </w:rPr>
        <w:t>νομοθεσία, κυκλοφορεί το παρόν έ</w:t>
      </w:r>
      <w:r w:rsidRPr="005616FA">
        <w:rPr>
          <w:sz w:val="24"/>
          <w:szCs w:val="24"/>
          <w:lang w:val="el-GR"/>
        </w:rPr>
        <w:t xml:space="preserve">γγραφο για σκοπούς υποβολής απόψεων. </w:t>
      </w:r>
    </w:p>
    <w:p w:rsidR="005616FA" w:rsidRPr="005616FA" w:rsidRDefault="005616FA" w:rsidP="002266EE">
      <w:pPr>
        <w:spacing w:after="0" w:line="240" w:lineRule="auto"/>
        <w:jc w:val="both"/>
        <w:rPr>
          <w:sz w:val="24"/>
          <w:szCs w:val="24"/>
          <w:lang w:val="el-GR"/>
        </w:rPr>
      </w:pPr>
    </w:p>
    <w:p w:rsidR="002266EE" w:rsidRPr="002266EE" w:rsidRDefault="00A42B8B" w:rsidP="002266EE">
      <w:pPr>
        <w:jc w:val="both"/>
        <w:rPr>
          <w:sz w:val="24"/>
          <w:szCs w:val="24"/>
          <w:lang w:val="el-GR"/>
        </w:rPr>
      </w:pPr>
      <w:r w:rsidRPr="002974B5">
        <w:rPr>
          <w:sz w:val="24"/>
          <w:szCs w:val="24"/>
          <w:lang w:val="el-GR"/>
        </w:rPr>
        <w:t xml:space="preserve">Μετά τις πολλές προσπάθειες υλοποίησής της </w:t>
      </w:r>
      <w:proofErr w:type="spellStart"/>
      <w:r w:rsidRPr="002974B5">
        <w:rPr>
          <w:sz w:val="24"/>
          <w:szCs w:val="24"/>
          <w:lang w:val="el-GR"/>
        </w:rPr>
        <w:t>Μνημονιακής</w:t>
      </w:r>
      <w:proofErr w:type="spellEnd"/>
      <w:r w:rsidRPr="002974B5">
        <w:rPr>
          <w:sz w:val="24"/>
          <w:szCs w:val="24"/>
          <w:lang w:val="el-GR"/>
        </w:rPr>
        <w:t xml:space="preserve"> υποχρέωσης της Κυπριακής Δημοκρατίας “</w:t>
      </w:r>
      <w:proofErr w:type="spellStart"/>
      <w:r w:rsidRPr="002974B5">
        <w:rPr>
          <w:sz w:val="24"/>
          <w:szCs w:val="24"/>
          <w:lang w:val="el-GR"/>
        </w:rPr>
        <w:t>to</w:t>
      </w:r>
      <w:proofErr w:type="spellEnd"/>
      <w:r w:rsidRPr="002974B5">
        <w:rPr>
          <w:sz w:val="24"/>
          <w:szCs w:val="24"/>
          <w:lang w:val="el-GR"/>
        </w:rPr>
        <w:t xml:space="preserve"> </w:t>
      </w:r>
      <w:proofErr w:type="spellStart"/>
      <w:r w:rsidRPr="002974B5">
        <w:rPr>
          <w:sz w:val="24"/>
          <w:szCs w:val="24"/>
          <w:lang w:val="el-GR"/>
        </w:rPr>
        <w:t>enable</w:t>
      </w:r>
      <w:proofErr w:type="spellEnd"/>
      <w:r w:rsidRPr="002974B5">
        <w:rPr>
          <w:sz w:val="24"/>
          <w:szCs w:val="24"/>
          <w:lang w:val="el-GR"/>
        </w:rPr>
        <w:t xml:space="preserve"> </w:t>
      </w:r>
      <w:proofErr w:type="spellStart"/>
      <w:r w:rsidRPr="002974B5">
        <w:rPr>
          <w:sz w:val="24"/>
          <w:szCs w:val="24"/>
          <w:lang w:val="el-GR"/>
        </w:rPr>
        <w:t>swift</w:t>
      </w:r>
      <w:proofErr w:type="spellEnd"/>
      <w:r w:rsidRPr="002974B5">
        <w:rPr>
          <w:sz w:val="24"/>
          <w:szCs w:val="24"/>
          <w:lang w:val="el-GR"/>
        </w:rPr>
        <w:t xml:space="preserve"> </w:t>
      </w:r>
      <w:proofErr w:type="spellStart"/>
      <w:r w:rsidRPr="002974B5">
        <w:rPr>
          <w:sz w:val="24"/>
          <w:szCs w:val="24"/>
          <w:lang w:val="el-GR"/>
        </w:rPr>
        <w:t>transfer</w:t>
      </w:r>
      <w:proofErr w:type="spellEnd"/>
      <w:r w:rsidRPr="002974B5">
        <w:rPr>
          <w:sz w:val="24"/>
          <w:szCs w:val="24"/>
          <w:lang w:val="el-GR"/>
        </w:rPr>
        <w:t xml:space="preserve"> of </w:t>
      </w:r>
      <w:proofErr w:type="spellStart"/>
      <w:r w:rsidRPr="002974B5">
        <w:rPr>
          <w:sz w:val="24"/>
          <w:szCs w:val="24"/>
          <w:lang w:val="el-GR"/>
        </w:rPr>
        <w:t>title</w:t>
      </w:r>
      <w:proofErr w:type="spellEnd"/>
      <w:r w:rsidRPr="002974B5">
        <w:rPr>
          <w:sz w:val="24"/>
          <w:szCs w:val="24"/>
          <w:lang w:val="el-GR"/>
        </w:rPr>
        <w:t xml:space="preserve"> </w:t>
      </w:r>
      <w:proofErr w:type="spellStart"/>
      <w:r w:rsidRPr="002974B5">
        <w:rPr>
          <w:sz w:val="24"/>
          <w:szCs w:val="24"/>
          <w:lang w:val="el-GR"/>
        </w:rPr>
        <w:t>deeds</w:t>
      </w:r>
      <w:proofErr w:type="spellEnd"/>
      <w:r w:rsidRPr="002974B5">
        <w:rPr>
          <w:sz w:val="24"/>
          <w:szCs w:val="24"/>
          <w:lang w:val="el-GR"/>
        </w:rPr>
        <w:t>” την οποία το Υπουργείο Οικονομικών</w:t>
      </w:r>
      <w:r w:rsidR="000936AC">
        <w:rPr>
          <w:sz w:val="24"/>
          <w:szCs w:val="24"/>
          <w:lang w:val="el-GR"/>
        </w:rPr>
        <w:t xml:space="preserve"> (ΥΠΟΙΚ)</w:t>
      </w:r>
      <w:r w:rsidRPr="002974B5">
        <w:rPr>
          <w:sz w:val="24"/>
          <w:szCs w:val="24"/>
          <w:lang w:val="el-GR"/>
        </w:rPr>
        <w:t xml:space="preserve"> σε συνεργασία με το Τμήμα Κτηματολογίου και Χωρομετρίας (ΤΚΧ) είχε αναλάβει να υλοποιήσει, δυστυχώς χωρίς να επιτευχθεί το επιθυμητό αποτέλεσμα, το θέμα της μεταβίβασης των τίτλων ιδιοκτησίας ακίνητης ιδιοκτησίας έχει συμπεριληφθεί στο Σχέδιο Ανάκαμψης και Ανεκτικότητας της Κυπριακής Δημοκρατίας</w:t>
      </w:r>
      <w:r w:rsidR="000936AC" w:rsidRPr="000936AC">
        <w:rPr>
          <w:sz w:val="24"/>
          <w:szCs w:val="24"/>
          <w:lang w:val="el-GR"/>
        </w:rPr>
        <w:t xml:space="preserve"> </w:t>
      </w:r>
      <w:r w:rsidR="000936AC">
        <w:rPr>
          <w:sz w:val="24"/>
          <w:szCs w:val="24"/>
          <w:lang w:val="el-GR"/>
        </w:rPr>
        <w:t>(ΣΑΑ)</w:t>
      </w:r>
      <w:r w:rsidRPr="002974B5">
        <w:rPr>
          <w:sz w:val="24"/>
          <w:szCs w:val="24"/>
          <w:lang w:val="el-GR"/>
        </w:rPr>
        <w:t>.</w:t>
      </w:r>
      <w:r w:rsidR="008156D8" w:rsidRPr="002974B5">
        <w:rPr>
          <w:sz w:val="24"/>
          <w:szCs w:val="24"/>
          <w:lang w:val="el-GR"/>
        </w:rPr>
        <w:t xml:space="preserve"> Σύμφωνα με το ΣΑΑ η Κυπριακή Δημοκρατία έχει δεσμευτεί </w:t>
      </w:r>
      <w:r w:rsidR="002B4C7A">
        <w:rPr>
          <w:sz w:val="24"/>
          <w:szCs w:val="24"/>
          <w:lang w:val="el-GR"/>
        </w:rPr>
        <w:t>όπως</w:t>
      </w:r>
      <w:r w:rsidR="008156D8" w:rsidRPr="002974B5">
        <w:rPr>
          <w:sz w:val="24"/>
          <w:szCs w:val="24"/>
          <w:lang w:val="el-GR"/>
        </w:rPr>
        <w:t xml:space="preserve"> </w:t>
      </w:r>
      <w:r w:rsidR="002974B5" w:rsidRPr="002974B5">
        <w:rPr>
          <w:sz w:val="24"/>
          <w:szCs w:val="24"/>
          <w:lang w:val="el-GR"/>
        </w:rPr>
        <w:t>τροποποιήσει</w:t>
      </w:r>
      <w:r w:rsidR="008156D8" w:rsidRPr="002974B5">
        <w:rPr>
          <w:sz w:val="24"/>
          <w:szCs w:val="24"/>
          <w:lang w:val="el-GR"/>
        </w:rPr>
        <w:t xml:space="preserve"> τον περί πώλησης ακινήτων (ειδική εκτέλεση) </w:t>
      </w:r>
      <w:r w:rsidR="002266EE">
        <w:rPr>
          <w:sz w:val="24"/>
          <w:szCs w:val="24"/>
          <w:lang w:val="el-GR"/>
        </w:rPr>
        <w:t xml:space="preserve">νόμο </w:t>
      </w:r>
      <w:r w:rsidR="008156D8" w:rsidRPr="002974B5">
        <w:rPr>
          <w:sz w:val="24"/>
          <w:szCs w:val="24"/>
          <w:lang w:val="el-GR"/>
        </w:rPr>
        <w:t xml:space="preserve">έτσι ώστε να </w:t>
      </w:r>
      <w:r w:rsidR="002974B5" w:rsidRPr="002974B5">
        <w:rPr>
          <w:sz w:val="24"/>
          <w:szCs w:val="24"/>
          <w:lang w:val="el-GR"/>
        </w:rPr>
        <w:t>διαφυλάσσει</w:t>
      </w:r>
      <w:r w:rsidR="008156D8" w:rsidRPr="002974B5">
        <w:rPr>
          <w:sz w:val="24"/>
          <w:szCs w:val="24"/>
          <w:lang w:val="el-GR"/>
        </w:rPr>
        <w:t xml:space="preserve"> τα συμφέροντα των αγοραστών εκ των προτέρων.</w:t>
      </w:r>
      <w:r w:rsidR="002974B5">
        <w:rPr>
          <w:sz w:val="24"/>
          <w:szCs w:val="24"/>
          <w:lang w:val="el-GR"/>
        </w:rPr>
        <w:t xml:space="preserve"> Η τροποποίηση </w:t>
      </w:r>
      <w:r w:rsidR="002B4C7A">
        <w:rPr>
          <w:sz w:val="24"/>
          <w:szCs w:val="24"/>
          <w:lang w:val="el-GR"/>
        </w:rPr>
        <w:t>θα</w:t>
      </w:r>
      <w:r w:rsidR="002974B5">
        <w:rPr>
          <w:sz w:val="24"/>
          <w:szCs w:val="24"/>
          <w:lang w:val="el-GR"/>
        </w:rPr>
        <w:t xml:space="preserve"> πρέπει να ψηφιστεί </w:t>
      </w:r>
      <w:r w:rsidR="002266EE">
        <w:rPr>
          <w:sz w:val="24"/>
          <w:szCs w:val="24"/>
          <w:lang w:val="el-GR"/>
        </w:rPr>
        <w:t xml:space="preserve">από τη Βουλή των Αντιπροσώπων </w:t>
      </w:r>
      <w:r w:rsidR="00306DA9">
        <w:rPr>
          <w:sz w:val="24"/>
          <w:szCs w:val="24"/>
          <w:lang w:val="el-GR"/>
        </w:rPr>
        <w:t>(</w:t>
      </w:r>
      <w:proofErr w:type="spellStart"/>
      <w:r w:rsidR="00306DA9">
        <w:rPr>
          <w:sz w:val="24"/>
          <w:szCs w:val="24"/>
          <w:lang w:val="el-GR"/>
        </w:rPr>
        <w:t>ΒτΑ</w:t>
      </w:r>
      <w:proofErr w:type="spellEnd"/>
      <w:r w:rsidR="00306DA9">
        <w:rPr>
          <w:sz w:val="24"/>
          <w:szCs w:val="24"/>
          <w:lang w:val="el-GR"/>
        </w:rPr>
        <w:t xml:space="preserve">) </w:t>
      </w:r>
      <w:r w:rsidR="002266EE">
        <w:rPr>
          <w:sz w:val="24"/>
          <w:szCs w:val="24"/>
          <w:lang w:val="el-GR"/>
        </w:rPr>
        <w:t xml:space="preserve">μέχρι την </w:t>
      </w:r>
      <w:r w:rsidR="002266EE" w:rsidRPr="002B4C7A">
        <w:rPr>
          <w:b/>
          <w:sz w:val="24"/>
          <w:szCs w:val="24"/>
          <w:u w:val="single"/>
          <w:lang w:val="el-GR"/>
        </w:rPr>
        <w:t>31.12.22</w:t>
      </w:r>
      <w:r w:rsidR="00306DA9" w:rsidRPr="00306DA9">
        <w:rPr>
          <w:b/>
          <w:sz w:val="24"/>
          <w:szCs w:val="24"/>
          <w:u w:val="single"/>
          <w:lang w:val="el-GR"/>
        </w:rPr>
        <w:t xml:space="preserve"> </w:t>
      </w:r>
      <w:r w:rsidR="00306DA9">
        <w:rPr>
          <w:sz w:val="24"/>
          <w:szCs w:val="24"/>
          <w:lang w:val="el-GR"/>
        </w:rPr>
        <w:t>και το νομοσχέδιο π</w:t>
      </w:r>
      <w:r w:rsidR="00306DA9" w:rsidRPr="00306DA9">
        <w:rPr>
          <w:sz w:val="24"/>
          <w:szCs w:val="24"/>
          <w:lang w:val="el-GR"/>
        </w:rPr>
        <w:t>ρ</w:t>
      </w:r>
      <w:r w:rsidR="00306DA9">
        <w:rPr>
          <w:sz w:val="24"/>
          <w:szCs w:val="24"/>
          <w:lang w:val="el-GR"/>
        </w:rPr>
        <w:t>έ</w:t>
      </w:r>
      <w:r w:rsidR="00306DA9" w:rsidRPr="00306DA9">
        <w:rPr>
          <w:sz w:val="24"/>
          <w:szCs w:val="24"/>
          <w:lang w:val="el-GR"/>
        </w:rPr>
        <w:t xml:space="preserve">πει να κατατεθεί στη </w:t>
      </w:r>
      <w:proofErr w:type="spellStart"/>
      <w:r w:rsidR="00306DA9" w:rsidRPr="00306DA9">
        <w:rPr>
          <w:sz w:val="24"/>
          <w:szCs w:val="24"/>
          <w:lang w:val="el-GR"/>
        </w:rPr>
        <w:t>ΒτΑ</w:t>
      </w:r>
      <w:proofErr w:type="spellEnd"/>
      <w:r w:rsidR="002266EE">
        <w:rPr>
          <w:sz w:val="24"/>
          <w:szCs w:val="24"/>
          <w:lang w:val="el-GR"/>
        </w:rPr>
        <w:t xml:space="preserve"> </w:t>
      </w:r>
      <w:r w:rsidR="00F12661">
        <w:rPr>
          <w:sz w:val="24"/>
          <w:szCs w:val="24"/>
          <w:lang w:val="el-GR"/>
        </w:rPr>
        <w:t>εννέα (</w:t>
      </w:r>
      <w:r w:rsidR="00306DA9">
        <w:rPr>
          <w:sz w:val="24"/>
          <w:szCs w:val="24"/>
          <w:lang w:val="el-GR"/>
        </w:rPr>
        <w:t>9</w:t>
      </w:r>
      <w:r w:rsidR="00F12661">
        <w:rPr>
          <w:sz w:val="24"/>
          <w:szCs w:val="24"/>
          <w:lang w:val="el-GR"/>
        </w:rPr>
        <w:t>)</w:t>
      </w:r>
      <w:r w:rsidR="00306DA9">
        <w:rPr>
          <w:sz w:val="24"/>
          <w:szCs w:val="24"/>
          <w:lang w:val="el-GR"/>
        </w:rPr>
        <w:t xml:space="preserve"> μήνες πριν. </w:t>
      </w:r>
      <w:r w:rsidR="002266EE" w:rsidRPr="002B4C7A">
        <w:rPr>
          <w:b/>
          <w:sz w:val="24"/>
          <w:szCs w:val="24"/>
          <w:u w:val="single"/>
          <w:lang w:val="el-GR"/>
        </w:rPr>
        <w:t>Τονίζεται</w:t>
      </w:r>
      <w:r w:rsidR="002266EE" w:rsidRPr="002266EE">
        <w:rPr>
          <w:sz w:val="24"/>
          <w:szCs w:val="24"/>
          <w:lang w:val="el-GR"/>
        </w:rPr>
        <w:t xml:space="preserve"> ότι η εκταμίευση των πόρων του Ταμείου Ανάκαμψης και Ανθεκτικότητας είναι άρρηκτα συνδεδεμένη με την ΕΓΚΑΙΡΗ επίτευξη ΟΛΩΝ των στόχων και οροσήμων που έχουν τεθεί για κάθε μία από τις επενδύσεις και μεταρρυθμίσεις του Σχεδίου.</w:t>
      </w:r>
    </w:p>
    <w:p w:rsidR="002974B5" w:rsidRPr="002974B5" w:rsidRDefault="002974B5" w:rsidP="002266EE">
      <w:pPr>
        <w:spacing w:after="0" w:line="240" w:lineRule="auto"/>
        <w:jc w:val="both"/>
        <w:rPr>
          <w:sz w:val="24"/>
          <w:szCs w:val="24"/>
          <w:lang w:val="el-GR"/>
        </w:rPr>
      </w:pPr>
    </w:p>
    <w:p w:rsidR="00A42B8B" w:rsidRPr="00A42B8B" w:rsidRDefault="000936AC" w:rsidP="008156D8">
      <w:pPr>
        <w:jc w:val="both"/>
        <w:rPr>
          <w:lang w:val="el-GR"/>
        </w:rPr>
      </w:pPr>
      <w:r>
        <w:rPr>
          <w:sz w:val="24"/>
          <w:szCs w:val="24"/>
          <w:lang w:val="el-GR"/>
        </w:rPr>
        <w:t>Το</w:t>
      </w:r>
      <w:r w:rsidR="00A42B8B">
        <w:rPr>
          <w:sz w:val="24"/>
          <w:szCs w:val="24"/>
          <w:lang w:val="el-GR"/>
        </w:rPr>
        <w:t xml:space="preserve"> Τμήμα Κτηματολογίου και Χωρομετρίας </w:t>
      </w:r>
      <w:r>
        <w:rPr>
          <w:sz w:val="24"/>
          <w:szCs w:val="24"/>
          <w:lang w:val="el-GR"/>
        </w:rPr>
        <w:t xml:space="preserve">σε συνεργασία με το ΥΠΟΙΚ </w:t>
      </w:r>
      <w:proofErr w:type="spellStart"/>
      <w:r w:rsidR="00A42B8B" w:rsidRPr="005616FA">
        <w:rPr>
          <w:sz w:val="24"/>
          <w:szCs w:val="24"/>
          <w:lang w:val="el-GR"/>
        </w:rPr>
        <w:t>προέβηκε</w:t>
      </w:r>
      <w:proofErr w:type="spellEnd"/>
      <w:r w:rsidR="00A42B8B" w:rsidRPr="005616FA">
        <w:rPr>
          <w:sz w:val="24"/>
          <w:szCs w:val="24"/>
          <w:lang w:val="el-GR"/>
        </w:rPr>
        <w:t xml:space="preserve"> στην ετοιμασία του προτεινόμενου νομοσχεδίου με τίτλο «</w:t>
      </w:r>
      <w:r w:rsidR="00A42B8B" w:rsidRPr="00A42B8B">
        <w:rPr>
          <w:sz w:val="24"/>
          <w:szCs w:val="24"/>
          <w:lang w:val="el-GR"/>
        </w:rPr>
        <w:t>Ο περί Πώλησης Ακινήτων (Ειδική Εκτέλεση) τροποποιητικός νόμος  του 2022</w:t>
      </w:r>
      <w:r w:rsidR="00A42B8B">
        <w:rPr>
          <w:sz w:val="28"/>
          <w:szCs w:val="24"/>
          <w:lang w:val="el-GR"/>
        </w:rPr>
        <w:t>».</w:t>
      </w:r>
    </w:p>
    <w:p w:rsidR="00A42B8B" w:rsidRPr="008156D8" w:rsidRDefault="008156D8" w:rsidP="008156D8">
      <w:pPr>
        <w:jc w:val="both"/>
        <w:rPr>
          <w:sz w:val="24"/>
          <w:szCs w:val="24"/>
          <w:lang w:val="el-GR"/>
        </w:rPr>
      </w:pPr>
      <w:r>
        <w:rPr>
          <w:sz w:val="24"/>
          <w:szCs w:val="24"/>
          <w:lang w:val="el-GR"/>
        </w:rPr>
        <w:t>Το τροποποιητικό νομοσχέδιο σκοπό έχει τη δημιουργία</w:t>
      </w:r>
      <w:r w:rsidR="00A42B8B" w:rsidRPr="008156D8">
        <w:rPr>
          <w:sz w:val="24"/>
          <w:szCs w:val="24"/>
          <w:lang w:val="el-GR"/>
        </w:rPr>
        <w:t xml:space="preserve"> </w:t>
      </w:r>
      <w:r>
        <w:rPr>
          <w:sz w:val="24"/>
          <w:szCs w:val="24"/>
          <w:lang w:val="el-GR"/>
        </w:rPr>
        <w:t>μηχανισμού</w:t>
      </w:r>
      <w:r w:rsidR="00A42B8B" w:rsidRPr="008156D8">
        <w:rPr>
          <w:sz w:val="24"/>
          <w:szCs w:val="24"/>
          <w:lang w:val="el-GR"/>
        </w:rPr>
        <w:t xml:space="preserve"> </w:t>
      </w:r>
      <w:r>
        <w:rPr>
          <w:sz w:val="24"/>
          <w:szCs w:val="24"/>
          <w:lang w:val="el-GR"/>
        </w:rPr>
        <w:t>διαφύλαξής των συμφερόντων</w:t>
      </w:r>
      <w:r w:rsidR="00A42B8B" w:rsidRPr="008156D8">
        <w:rPr>
          <w:sz w:val="24"/>
          <w:szCs w:val="24"/>
          <w:lang w:val="el-GR"/>
        </w:rPr>
        <w:t xml:space="preserve"> των αγοραστών ακίνη</w:t>
      </w:r>
      <w:r>
        <w:rPr>
          <w:sz w:val="24"/>
          <w:szCs w:val="24"/>
          <w:lang w:val="el-GR"/>
        </w:rPr>
        <w:t xml:space="preserve">της περιουσίας διασφαλίζοντας </w:t>
      </w:r>
      <w:r w:rsidR="00A42B8B" w:rsidRPr="008156D8">
        <w:rPr>
          <w:sz w:val="24"/>
          <w:szCs w:val="24"/>
          <w:lang w:val="el-GR"/>
        </w:rPr>
        <w:t>εκ των προτέρων ότι η μεταβίβαση της ακίνητης περιουσίας θα εκτελεστεί άμεσα και μόλις ο αγοραστής εκπληρώσει τις συμβατικές του υποχρεώσεις.</w:t>
      </w:r>
    </w:p>
    <w:p w:rsidR="001D07D2" w:rsidRPr="004A4F52" w:rsidRDefault="001D07D2" w:rsidP="001D07D2">
      <w:pPr>
        <w:spacing w:after="0" w:line="240" w:lineRule="auto"/>
        <w:jc w:val="both"/>
        <w:rPr>
          <w:sz w:val="24"/>
          <w:szCs w:val="24"/>
          <w:highlight w:val="yellow"/>
          <w:lang w:val="el-GR"/>
        </w:rPr>
      </w:pPr>
    </w:p>
    <w:p w:rsidR="001D07D2" w:rsidRPr="004530F2" w:rsidRDefault="001D07D2" w:rsidP="001D07D2">
      <w:pPr>
        <w:spacing w:after="0" w:line="240" w:lineRule="auto"/>
        <w:jc w:val="both"/>
        <w:rPr>
          <w:sz w:val="24"/>
          <w:szCs w:val="24"/>
          <w:lang w:val="el-GR"/>
        </w:rPr>
      </w:pPr>
      <w:r w:rsidRPr="004530F2">
        <w:rPr>
          <w:sz w:val="24"/>
          <w:szCs w:val="24"/>
          <w:lang w:val="el-GR"/>
        </w:rPr>
        <w:t xml:space="preserve">Το προτεινόμενο νομοσχέδιο </w:t>
      </w:r>
      <w:r w:rsidR="000A1886">
        <w:rPr>
          <w:sz w:val="24"/>
          <w:szCs w:val="24"/>
          <w:lang w:val="el-GR"/>
        </w:rPr>
        <w:t xml:space="preserve">το οποίο </w:t>
      </w:r>
      <w:r w:rsidRPr="004530F2">
        <w:rPr>
          <w:sz w:val="24"/>
          <w:szCs w:val="24"/>
          <w:lang w:val="el-GR"/>
        </w:rPr>
        <w:t xml:space="preserve">επισυνάπτεται ως </w:t>
      </w:r>
      <w:r w:rsidRPr="004530F2">
        <w:rPr>
          <w:b/>
          <w:sz w:val="24"/>
          <w:szCs w:val="24"/>
          <w:lang w:val="el-GR"/>
        </w:rPr>
        <w:t>Παράρτημα Α</w:t>
      </w:r>
      <w:r w:rsidR="000A1886">
        <w:rPr>
          <w:sz w:val="24"/>
          <w:szCs w:val="24"/>
          <w:lang w:val="el-GR"/>
        </w:rPr>
        <w:t>, έχει προκύψει</w:t>
      </w:r>
      <w:r w:rsidR="000D7EC4" w:rsidRPr="004530F2">
        <w:rPr>
          <w:sz w:val="24"/>
          <w:szCs w:val="24"/>
          <w:lang w:val="el-GR"/>
        </w:rPr>
        <w:t xml:space="preserve"> μετά την ενσωμάτωση</w:t>
      </w:r>
      <w:r w:rsidR="000936AC">
        <w:rPr>
          <w:sz w:val="24"/>
          <w:szCs w:val="24"/>
          <w:lang w:val="el-GR"/>
        </w:rPr>
        <w:t xml:space="preserve">, </w:t>
      </w:r>
      <w:r w:rsidR="00F53D22" w:rsidRPr="004530F2">
        <w:rPr>
          <w:sz w:val="24"/>
          <w:szCs w:val="24"/>
          <w:lang w:val="el-GR"/>
        </w:rPr>
        <w:t xml:space="preserve">στο μέγιστο δυνατό </w:t>
      </w:r>
      <w:r w:rsidR="000A1886">
        <w:rPr>
          <w:sz w:val="24"/>
          <w:szCs w:val="24"/>
          <w:lang w:val="el-GR"/>
        </w:rPr>
        <w:t xml:space="preserve">βαθμό </w:t>
      </w:r>
      <w:r w:rsidR="00F53D22" w:rsidRPr="004530F2">
        <w:rPr>
          <w:sz w:val="24"/>
          <w:szCs w:val="24"/>
          <w:lang w:val="el-GR"/>
        </w:rPr>
        <w:t>των</w:t>
      </w:r>
      <w:r w:rsidR="000D7EC4" w:rsidRPr="004530F2">
        <w:rPr>
          <w:sz w:val="24"/>
          <w:szCs w:val="24"/>
          <w:lang w:val="el-GR"/>
        </w:rPr>
        <w:t xml:space="preserve"> εισηγήσεων των βασικών </w:t>
      </w:r>
      <w:r w:rsidR="000D7EC4" w:rsidRPr="004530F2">
        <w:rPr>
          <w:sz w:val="24"/>
          <w:szCs w:val="24"/>
          <w:lang w:val="el-GR"/>
        </w:rPr>
        <w:lastRenderedPageBreak/>
        <w:t xml:space="preserve">εμπλεκομένων (Σύνδεσμοι </w:t>
      </w:r>
      <w:proofErr w:type="spellStart"/>
      <w:r w:rsidR="000D7EC4" w:rsidRPr="004530F2">
        <w:rPr>
          <w:sz w:val="24"/>
          <w:szCs w:val="24"/>
          <w:lang w:val="el-GR"/>
        </w:rPr>
        <w:t>Επι</w:t>
      </w:r>
      <w:proofErr w:type="spellEnd"/>
      <w:r w:rsidR="000D7EC4" w:rsidRPr="004530F2">
        <w:rPr>
          <w:sz w:val="24"/>
          <w:szCs w:val="24"/>
          <w:lang w:val="el-GR"/>
        </w:rPr>
        <w:t>/</w:t>
      </w:r>
      <w:proofErr w:type="spellStart"/>
      <w:r w:rsidR="000D7EC4" w:rsidRPr="004530F2">
        <w:rPr>
          <w:sz w:val="24"/>
          <w:szCs w:val="24"/>
          <w:lang w:val="el-GR"/>
        </w:rPr>
        <w:t>τιών</w:t>
      </w:r>
      <w:proofErr w:type="spellEnd"/>
      <w:r w:rsidR="000D7EC4" w:rsidRPr="004530F2">
        <w:rPr>
          <w:sz w:val="24"/>
          <w:szCs w:val="24"/>
          <w:lang w:val="el-GR"/>
        </w:rPr>
        <w:t xml:space="preserve"> Ανάπτυξης Γης</w:t>
      </w:r>
      <w:r w:rsidR="000A1886">
        <w:rPr>
          <w:sz w:val="24"/>
          <w:szCs w:val="24"/>
          <w:lang w:val="el-GR"/>
        </w:rPr>
        <w:t xml:space="preserve"> και Μεγάλων Αναπτύξεων</w:t>
      </w:r>
      <w:r w:rsidR="000D7EC4" w:rsidRPr="004530F2">
        <w:rPr>
          <w:sz w:val="24"/>
          <w:szCs w:val="24"/>
          <w:lang w:val="el-GR"/>
        </w:rPr>
        <w:t>, Σύνδεσμος Τραπεζών Κύπρου και Κεντρική Τράπεζα Κύπρου)</w:t>
      </w:r>
      <w:r w:rsidR="000936AC">
        <w:rPr>
          <w:sz w:val="24"/>
          <w:szCs w:val="24"/>
          <w:lang w:val="el-GR"/>
        </w:rPr>
        <w:t>,</w:t>
      </w:r>
      <w:r w:rsidR="000D7EC4" w:rsidRPr="004530F2">
        <w:rPr>
          <w:sz w:val="24"/>
          <w:szCs w:val="24"/>
          <w:lang w:val="el-GR"/>
        </w:rPr>
        <w:t xml:space="preserve"> τα οποία </w:t>
      </w:r>
      <w:r w:rsidR="00D309CB">
        <w:rPr>
          <w:sz w:val="24"/>
          <w:szCs w:val="24"/>
          <w:lang w:val="el-GR"/>
        </w:rPr>
        <w:t>λήφθηκαν κατά</w:t>
      </w:r>
      <w:r w:rsidR="000D7EC4" w:rsidRPr="004530F2">
        <w:rPr>
          <w:sz w:val="24"/>
          <w:szCs w:val="24"/>
          <w:lang w:val="el-GR"/>
        </w:rPr>
        <w:t xml:space="preserve"> την άτυπη διαβούλευση </w:t>
      </w:r>
      <w:r w:rsidR="00D309CB">
        <w:rPr>
          <w:sz w:val="24"/>
          <w:szCs w:val="24"/>
          <w:lang w:val="el-GR"/>
        </w:rPr>
        <w:t xml:space="preserve">του τροποποιητικού </w:t>
      </w:r>
      <w:r w:rsidR="000D7EC4" w:rsidRPr="004530F2">
        <w:rPr>
          <w:sz w:val="24"/>
          <w:szCs w:val="24"/>
          <w:lang w:val="el-GR"/>
        </w:rPr>
        <w:t>η οποία έχει πραγματοποιηθεί.</w:t>
      </w:r>
    </w:p>
    <w:p w:rsidR="001D07D2" w:rsidRPr="004530F2" w:rsidRDefault="001D07D2" w:rsidP="001D07D2">
      <w:pPr>
        <w:spacing w:after="0" w:line="240" w:lineRule="auto"/>
        <w:jc w:val="both"/>
        <w:rPr>
          <w:sz w:val="24"/>
          <w:szCs w:val="24"/>
          <w:lang w:val="el-GR"/>
        </w:rPr>
      </w:pPr>
    </w:p>
    <w:p w:rsidR="001D07D2" w:rsidRPr="00E04266" w:rsidRDefault="001D07D2" w:rsidP="001D07D2">
      <w:pPr>
        <w:spacing w:after="0" w:line="240" w:lineRule="auto"/>
        <w:jc w:val="both"/>
        <w:rPr>
          <w:sz w:val="24"/>
          <w:szCs w:val="24"/>
          <w:lang w:val="el-GR"/>
        </w:rPr>
      </w:pPr>
      <w:r w:rsidRPr="004530F2">
        <w:rPr>
          <w:b/>
          <w:sz w:val="24"/>
          <w:szCs w:val="24"/>
          <w:lang w:val="el-GR"/>
        </w:rPr>
        <w:t>Ως εκ τούτου, το Υπουργείο Οικονομικών σας καλεί όπως υποβάλετε τα σχόλια ή απόψεις</w:t>
      </w:r>
      <w:r w:rsidR="000A1886">
        <w:rPr>
          <w:b/>
          <w:sz w:val="24"/>
          <w:szCs w:val="24"/>
          <w:lang w:val="el-GR"/>
        </w:rPr>
        <w:t xml:space="preserve"> σας </w:t>
      </w:r>
      <w:r w:rsidR="00F53D22" w:rsidRPr="004530F2">
        <w:rPr>
          <w:b/>
          <w:sz w:val="24"/>
          <w:szCs w:val="24"/>
          <w:lang w:val="el-GR"/>
        </w:rPr>
        <w:t>σχετικά με τα θέματα που αναφέρονται στο ερωτηματολόγιο στο Παράρτημα Β</w:t>
      </w:r>
      <w:r w:rsidRPr="004530F2">
        <w:rPr>
          <w:b/>
          <w:sz w:val="24"/>
          <w:szCs w:val="24"/>
          <w:lang w:val="el-GR"/>
        </w:rPr>
        <w:t xml:space="preserve"> σε </w:t>
      </w:r>
      <w:r w:rsidRPr="004530F2">
        <w:rPr>
          <w:b/>
          <w:sz w:val="24"/>
          <w:szCs w:val="24"/>
          <w:u w:val="single"/>
        </w:rPr>
        <w:t>Word</w:t>
      </w:r>
      <w:r w:rsidRPr="004530F2">
        <w:rPr>
          <w:b/>
          <w:sz w:val="24"/>
          <w:szCs w:val="24"/>
          <w:u w:val="single"/>
          <w:lang w:val="el-GR"/>
        </w:rPr>
        <w:t xml:space="preserve"> </w:t>
      </w:r>
      <w:r w:rsidRPr="004530F2">
        <w:rPr>
          <w:b/>
          <w:sz w:val="24"/>
          <w:szCs w:val="24"/>
          <w:u w:val="single"/>
        </w:rPr>
        <w:t>format</w:t>
      </w:r>
      <w:r w:rsidRPr="004530F2">
        <w:rPr>
          <w:b/>
          <w:sz w:val="24"/>
          <w:szCs w:val="24"/>
          <w:lang w:val="el-GR"/>
        </w:rPr>
        <w:t xml:space="preserve">, μέχρι </w:t>
      </w:r>
      <w:r w:rsidR="00F12661" w:rsidRPr="00F12661">
        <w:rPr>
          <w:b/>
          <w:sz w:val="24"/>
          <w:szCs w:val="24"/>
          <w:u w:val="single"/>
          <w:lang w:val="el-GR"/>
        </w:rPr>
        <w:t>2 Μαρτίου</w:t>
      </w:r>
      <w:r w:rsidR="005B13FD">
        <w:rPr>
          <w:b/>
          <w:sz w:val="24"/>
          <w:szCs w:val="24"/>
          <w:u w:val="single"/>
          <w:lang w:val="el-GR"/>
        </w:rPr>
        <w:t xml:space="preserve"> </w:t>
      </w:r>
      <w:r w:rsidR="00F83775" w:rsidRPr="004530F2">
        <w:rPr>
          <w:b/>
          <w:sz w:val="24"/>
          <w:szCs w:val="24"/>
          <w:u w:val="single"/>
          <w:lang w:val="el-GR"/>
        </w:rPr>
        <w:t>20</w:t>
      </w:r>
      <w:r w:rsidR="00E04266" w:rsidRPr="004530F2">
        <w:rPr>
          <w:b/>
          <w:sz w:val="24"/>
          <w:szCs w:val="24"/>
          <w:u w:val="single"/>
          <w:lang w:val="el-GR"/>
        </w:rPr>
        <w:t>22</w:t>
      </w:r>
      <w:r w:rsidRPr="004530F2">
        <w:rPr>
          <w:b/>
          <w:sz w:val="24"/>
          <w:szCs w:val="24"/>
          <w:lang w:val="el-GR"/>
        </w:rPr>
        <w:t xml:space="preserve">, στην ηλεκτρονική διεύθυνση </w:t>
      </w:r>
      <w:hyperlink r:id="rId5" w:history="1">
        <w:r w:rsidR="000002D5" w:rsidRPr="00FF26A1">
          <w:rPr>
            <w:rStyle w:val="Hyperlink"/>
            <w:b/>
            <w:sz w:val="24"/>
            <w:szCs w:val="24"/>
          </w:rPr>
          <w:t>nhapside</w:t>
        </w:r>
        <w:r w:rsidR="000002D5" w:rsidRPr="00FF26A1">
          <w:rPr>
            <w:rStyle w:val="Hyperlink"/>
            <w:b/>
            <w:sz w:val="24"/>
            <w:szCs w:val="24"/>
            <w:lang w:val="el-GR"/>
          </w:rPr>
          <w:t>@</w:t>
        </w:r>
        <w:r w:rsidR="000002D5" w:rsidRPr="00FF26A1">
          <w:rPr>
            <w:rStyle w:val="Hyperlink"/>
            <w:b/>
            <w:sz w:val="24"/>
            <w:szCs w:val="24"/>
          </w:rPr>
          <w:t>mof</w:t>
        </w:r>
        <w:r w:rsidR="000002D5" w:rsidRPr="00FF26A1">
          <w:rPr>
            <w:rStyle w:val="Hyperlink"/>
            <w:b/>
            <w:sz w:val="24"/>
            <w:szCs w:val="24"/>
            <w:lang w:val="el-GR"/>
          </w:rPr>
          <w:t>.</w:t>
        </w:r>
        <w:r w:rsidR="000002D5" w:rsidRPr="00FF26A1">
          <w:rPr>
            <w:rStyle w:val="Hyperlink"/>
            <w:b/>
            <w:sz w:val="24"/>
            <w:szCs w:val="24"/>
          </w:rPr>
          <w:t>gov</w:t>
        </w:r>
        <w:r w:rsidR="000002D5" w:rsidRPr="00FF26A1">
          <w:rPr>
            <w:rStyle w:val="Hyperlink"/>
            <w:b/>
            <w:sz w:val="24"/>
            <w:szCs w:val="24"/>
            <w:lang w:val="el-GR"/>
          </w:rPr>
          <w:t>.</w:t>
        </w:r>
        <w:r w:rsidR="000002D5" w:rsidRPr="00FF26A1">
          <w:rPr>
            <w:rStyle w:val="Hyperlink"/>
            <w:b/>
            <w:sz w:val="24"/>
            <w:szCs w:val="24"/>
          </w:rPr>
          <w:t>cy</w:t>
        </w:r>
      </w:hyperlink>
      <w:r w:rsidR="000002D5">
        <w:rPr>
          <w:b/>
          <w:sz w:val="24"/>
          <w:szCs w:val="24"/>
          <w:lang w:val="el-GR"/>
        </w:rPr>
        <w:t xml:space="preserve"> και κοινοποίηση στο </w:t>
      </w:r>
      <w:hyperlink r:id="rId6" w:history="1">
        <w:r w:rsidR="000002D5" w:rsidRPr="00FF26A1">
          <w:rPr>
            <w:rStyle w:val="Hyperlink"/>
            <w:b/>
            <w:sz w:val="24"/>
            <w:szCs w:val="24"/>
          </w:rPr>
          <w:t>eiosifidou</w:t>
        </w:r>
        <w:r w:rsidR="000002D5" w:rsidRPr="00FF26A1">
          <w:rPr>
            <w:rStyle w:val="Hyperlink"/>
            <w:b/>
            <w:sz w:val="24"/>
            <w:szCs w:val="24"/>
            <w:lang w:val="el-GR"/>
          </w:rPr>
          <w:t>@</w:t>
        </w:r>
        <w:r w:rsidR="000002D5" w:rsidRPr="00FF26A1">
          <w:rPr>
            <w:rStyle w:val="Hyperlink"/>
            <w:b/>
            <w:sz w:val="24"/>
            <w:szCs w:val="24"/>
          </w:rPr>
          <w:t>mof</w:t>
        </w:r>
        <w:r w:rsidR="000002D5" w:rsidRPr="00FF26A1">
          <w:rPr>
            <w:rStyle w:val="Hyperlink"/>
            <w:b/>
            <w:sz w:val="24"/>
            <w:szCs w:val="24"/>
            <w:lang w:val="el-GR"/>
          </w:rPr>
          <w:t>.</w:t>
        </w:r>
        <w:r w:rsidR="000002D5" w:rsidRPr="00FF26A1">
          <w:rPr>
            <w:rStyle w:val="Hyperlink"/>
            <w:b/>
            <w:sz w:val="24"/>
            <w:szCs w:val="24"/>
          </w:rPr>
          <w:t>gov</w:t>
        </w:r>
        <w:r w:rsidR="000002D5" w:rsidRPr="00FF26A1">
          <w:rPr>
            <w:rStyle w:val="Hyperlink"/>
            <w:b/>
            <w:sz w:val="24"/>
            <w:szCs w:val="24"/>
            <w:lang w:val="el-GR"/>
          </w:rPr>
          <w:t>.</w:t>
        </w:r>
        <w:r w:rsidR="000002D5" w:rsidRPr="00FF26A1">
          <w:rPr>
            <w:rStyle w:val="Hyperlink"/>
            <w:b/>
            <w:sz w:val="24"/>
            <w:szCs w:val="24"/>
          </w:rPr>
          <w:t>cy</w:t>
        </w:r>
      </w:hyperlink>
      <w:r w:rsidR="000002D5">
        <w:rPr>
          <w:b/>
          <w:sz w:val="24"/>
          <w:szCs w:val="24"/>
          <w:lang w:val="el-GR"/>
        </w:rPr>
        <w:t xml:space="preserve"> </w:t>
      </w:r>
      <w:r w:rsidR="00E04266" w:rsidRPr="004530F2">
        <w:rPr>
          <w:b/>
          <w:sz w:val="24"/>
          <w:szCs w:val="24"/>
          <w:lang w:val="el-GR"/>
        </w:rPr>
        <w:t>.</w:t>
      </w:r>
    </w:p>
    <w:p w:rsidR="001D07D2" w:rsidRPr="00004FE4" w:rsidRDefault="001D07D2" w:rsidP="001D07D2">
      <w:pPr>
        <w:spacing w:after="0" w:line="240" w:lineRule="auto"/>
        <w:jc w:val="both"/>
        <w:rPr>
          <w:sz w:val="24"/>
          <w:szCs w:val="24"/>
          <w:lang w:val="el-GR"/>
        </w:rPr>
      </w:pPr>
    </w:p>
    <w:p w:rsidR="001D07D2" w:rsidRPr="00004FE4" w:rsidRDefault="001D07D2" w:rsidP="001D07D2">
      <w:pPr>
        <w:spacing w:after="0" w:line="240" w:lineRule="auto"/>
        <w:jc w:val="right"/>
        <w:rPr>
          <w:sz w:val="24"/>
          <w:szCs w:val="24"/>
          <w:lang w:val="el-GR"/>
        </w:rPr>
      </w:pPr>
    </w:p>
    <w:p w:rsidR="001D07D2" w:rsidRPr="00004FE4" w:rsidRDefault="001D07D2" w:rsidP="001D07D2">
      <w:pPr>
        <w:spacing w:after="0" w:line="240" w:lineRule="auto"/>
        <w:jc w:val="right"/>
        <w:rPr>
          <w:sz w:val="24"/>
          <w:szCs w:val="24"/>
          <w:lang w:val="el-GR"/>
        </w:rPr>
      </w:pPr>
    </w:p>
    <w:p w:rsidR="001D07D2" w:rsidRPr="00004FE4" w:rsidRDefault="00C82D32" w:rsidP="001D07D2">
      <w:pPr>
        <w:spacing w:after="0" w:line="240" w:lineRule="auto"/>
        <w:jc w:val="right"/>
        <w:rPr>
          <w:sz w:val="24"/>
          <w:szCs w:val="24"/>
          <w:lang w:val="el-GR"/>
        </w:rPr>
      </w:pPr>
      <w:r>
        <w:rPr>
          <w:sz w:val="24"/>
          <w:szCs w:val="24"/>
          <w:lang w:val="el-GR"/>
        </w:rPr>
        <w:t>16 Φεβρουαρίου 2022</w:t>
      </w:r>
    </w:p>
    <w:p w:rsidR="001D07D2" w:rsidRDefault="001D07D2" w:rsidP="001D07D2">
      <w:pPr>
        <w:spacing w:after="0" w:line="240" w:lineRule="auto"/>
        <w:jc w:val="both"/>
        <w:rPr>
          <w:sz w:val="24"/>
          <w:szCs w:val="24"/>
        </w:rPr>
      </w:pPr>
      <w:bookmarkStart w:id="0" w:name="_GoBack"/>
      <w:bookmarkEnd w:id="0"/>
    </w:p>
    <w:p w:rsidR="001D07D2" w:rsidRPr="001D07D2" w:rsidRDefault="001D07D2" w:rsidP="001D07D2">
      <w:pPr>
        <w:spacing w:after="0" w:line="240" w:lineRule="auto"/>
        <w:jc w:val="both"/>
        <w:rPr>
          <w:sz w:val="24"/>
          <w:szCs w:val="24"/>
        </w:rPr>
      </w:pPr>
    </w:p>
    <w:sectPr w:rsidR="001D07D2" w:rsidRPr="001D07D2" w:rsidSect="001A2E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FA"/>
    <w:rsid w:val="000002D5"/>
    <w:rsid w:val="00004FE4"/>
    <w:rsid w:val="00043C3E"/>
    <w:rsid w:val="00063B9D"/>
    <w:rsid w:val="00077095"/>
    <w:rsid w:val="000936AC"/>
    <w:rsid w:val="00097085"/>
    <w:rsid w:val="000A1886"/>
    <w:rsid w:val="000B3B68"/>
    <w:rsid w:val="000C5CE8"/>
    <w:rsid w:val="000D7EC4"/>
    <w:rsid w:val="0010024E"/>
    <w:rsid w:val="00101BC1"/>
    <w:rsid w:val="001131BA"/>
    <w:rsid w:val="00130374"/>
    <w:rsid w:val="001512A7"/>
    <w:rsid w:val="00152F56"/>
    <w:rsid w:val="001546D1"/>
    <w:rsid w:val="001A2ECB"/>
    <w:rsid w:val="001A38A8"/>
    <w:rsid w:val="001A7B3D"/>
    <w:rsid w:val="001B1D48"/>
    <w:rsid w:val="001D07D2"/>
    <w:rsid w:val="001D26B6"/>
    <w:rsid w:val="001E0AA6"/>
    <w:rsid w:val="001E105F"/>
    <w:rsid w:val="00224118"/>
    <w:rsid w:val="002266EE"/>
    <w:rsid w:val="002272F2"/>
    <w:rsid w:val="00230BE3"/>
    <w:rsid w:val="002352AB"/>
    <w:rsid w:val="002974B5"/>
    <w:rsid w:val="002A4BB4"/>
    <w:rsid w:val="002B479E"/>
    <w:rsid w:val="002B4C7A"/>
    <w:rsid w:val="002B6CC9"/>
    <w:rsid w:val="002C51B7"/>
    <w:rsid w:val="002D0705"/>
    <w:rsid w:val="0030055A"/>
    <w:rsid w:val="00306DA9"/>
    <w:rsid w:val="00313E00"/>
    <w:rsid w:val="00391D2A"/>
    <w:rsid w:val="003D3EAB"/>
    <w:rsid w:val="003E6AE5"/>
    <w:rsid w:val="003F6F99"/>
    <w:rsid w:val="00403835"/>
    <w:rsid w:val="00411A5E"/>
    <w:rsid w:val="0041267B"/>
    <w:rsid w:val="0044454D"/>
    <w:rsid w:val="004530F2"/>
    <w:rsid w:val="00473F6B"/>
    <w:rsid w:val="004A4F52"/>
    <w:rsid w:val="004B5689"/>
    <w:rsid w:val="004E2A36"/>
    <w:rsid w:val="004F0623"/>
    <w:rsid w:val="005016D5"/>
    <w:rsid w:val="005616FA"/>
    <w:rsid w:val="00592B3A"/>
    <w:rsid w:val="00593FED"/>
    <w:rsid w:val="005B0EC3"/>
    <w:rsid w:val="005B13FD"/>
    <w:rsid w:val="005B25E6"/>
    <w:rsid w:val="005E2B5B"/>
    <w:rsid w:val="00607680"/>
    <w:rsid w:val="00661534"/>
    <w:rsid w:val="00690B0A"/>
    <w:rsid w:val="00691655"/>
    <w:rsid w:val="006A253A"/>
    <w:rsid w:val="006D5EB1"/>
    <w:rsid w:val="006F0722"/>
    <w:rsid w:val="00730BFD"/>
    <w:rsid w:val="007672E0"/>
    <w:rsid w:val="007B4B0C"/>
    <w:rsid w:val="008156D8"/>
    <w:rsid w:val="008B23D4"/>
    <w:rsid w:val="008F736D"/>
    <w:rsid w:val="00963122"/>
    <w:rsid w:val="009D4768"/>
    <w:rsid w:val="009D726E"/>
    <w:rsid w:val="009F3B4F"/>
    <w:rsid w:val="00A00C57"/>
    <w:rsid w:val="00A10A33"/>
    <w:rsid w:val="00A42B8B"/>
    <w:rsid w:val="00AA354C"/>
    <w:rsid w:val="00AC5403"/>
    <w:rsid w:val="00AF3B5C"/>
    <w:rsid w:val="00B14AD2"/>
    <w:rsid w:val="00B55BE4"/>
    <w:rsid w:val="00B95176"/>
    <w:rsid w:val="00BA79C7"/>
    <w:rsid w:val="00C04DC7"/>
    <w:rsid w:val="00C35877"/>
    <w:rsid w:val="00C46D0A"/>
    <w:rsid w:val="00C82D32"/>
    <w:rsid w:val="00CF0E23"/>
    <w:rsid w:val="00D309CB"/>
    <w:rsid w:val="00D7313B"/>
    <w:rsid w:val="00D8397E"/>
    <w:rsid w:val="00DA4852"/>
    <w:rsid w:val="00DD1E4F"/>
    <w:rsid w:val="00E04266"/>
    <w:rsid w:val="00E13866"/>
    <w:rsid w:val="00E14CB9"/>
    <w:rsid w:val="00E174E8"/>
    <w:rsid w:val="00E2143C"/>
    <w:rsid w:val="00E640EE"/>
    <w:rsid w:val="00EF754F"/>
    <w:rsid w:val="00F12661"/>
    <w:rsid w:val="00F21947"/>
    <w:rsid w:val="00F53D22"/>
    <w:rsid w:val="00F74ECA"/>
    <w:rsid w:val="00F752B6"/>
    <w:rsid w:val="00F8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65F67-7847-4B80-9EC8-B9F2D5F8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semiHidden/>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semiHidden/>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character" w:customStyle="1" w:styleId="jlqj4b">
    <w:name w:val="jlqj4b"/>
    <w:basedOn w:val="DefaultParagraphFont"/>
    <w:rsid w:val="00A42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7080">
      <w:bodyDiv w:val="1"/>
      <w:marLeft w:val="0"/>
      <w:marRight w:val="0"/>
      <w:marTop w:val="0"/>
      <w:marBottom w:val="0"/>
      <w:divBdr>
        <w:top w:val="none" w:sz="0" w:space="0" w:color="auto"/>
        <w:left w:val="none" w:sz="0" w:space="0" w:color="auto"/>
        <w:bottom w:val="none" w:sz="0" w:space="0" w:color="auto"/>
        <w:right w:val="none" w:sz="0" w:space="0" w:color="auto"/>
      </w:divBdr>
    </w:div>
    <w:div w:id="1150169830">
      <w:bodyDiv w:val="1"/>
      <w:marLeft w:val="0"/>
      <w:marRight w:val="0"/>
      <w:marTop w:val="0"/>
      <w:marBottom w:val="0"/>
      <w:divBdr>
        <w:top w:val="none" w:sz="0" w:space="0" w:color="auto"/>
        <w:left w:val="none" w:sz="0" w:space="0" w:color="auto"/>
        <w:bottom w:val="none" w:sz="0" w:space="0" w:color="auto"/>
        <w:right w:val="none" w:sz="0" w:space="0" w:color="auto"/>
      </w:divBdr>
    </w:div>
    <w:div w:id="21427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osifidou@mof.gov.cy" TargetMode="External"/><Relationship Id="rId5" Type="http://schemas.openxmlformats.org/officeDocument/2006/relationships/hyperlink" Target="mailto:nhapside@mof.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Nicoletta Hapside</cp:lastModifiedBy>
  <cp:revision>7</cp:revision>
  <cp:lastPrinted>2022-02-11T10:13:00Z</cp:lastPrinted>
  <dcterms:created xsi:type="dcterms:W3CDTF">2022-02-10T09:27:00Z</dcterms:created>
  <dcterms:modified xsi:type="dcterms:W3CDTF">2022-02-16T09:53:00Z</dcterms:modified>
</cp:coreProperties>
</file>